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626" w:rsidRPr="0093705B" w:rsidRDefault="0093705B" w:rsidP="0093705B">
      <w:pPr>
        <w:spacing w:line="360" w:lineRule="auto"/>
        <w:jc w:val="both"/>
        <w:rPr>
          <w:rFonts w:ascii="PT Sans" w:hAnsi="PT Sans" w:cs="Calibri"/>
          <w:b/>
          <w:bCs/>
          <w:color w:val="000000"/>
          <w:sz w:val="24"/>
          <w:szCs w:val="24"/>
        </w:rPr>
      </w:pPr>
      <w:bookmarkStart w:id="0" w:name="_GoBack"/>
      <w:bookmarkEnd w:id="0"/>
      <w:r w:rsidRPr="0093705B">
        <w:rPr>
          <w:rFonts w:ascii="PT Sans" w:hAnsi="PT Sans" w:cs="Microsoft Sans Serif"/>
          <w:b/>
          <w:bCs/>
          <w:noProof/>
          <w:color w:val="000000"/>
          <w:sz w:val="24"/>
          <w:szCs w:val="24"/>
          <w:lang w:eastAsia="de-DE"/>
        </w:rPr>
        <mc:AlternateContent>
          <mc:Choice Requires="wps">
            <w:drawing>
              <wp:anchor distT="0" distB="0" distL="114300" distR="114300" simplePos="0" relativeHeight="251659264" behindDoc="0" locked="0" layoutInCell="1" allowOverlap="1" wp14:anchorId="6207033F" wp14:editId="4214785B">
                <wp:simplePos x="0" y="0"/>
                <wp:positionH relativeFrom="column">
                  <wp:posOffset>-80645</wp:posOffset>
                </wp:positionH>
                <wp:positionV relativeFrom="paragraph">
                  <wp:posOffset>285750</wp:posOffset>
                </wp:positionV>
                <wp:extent cx="6210300" cy="190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6210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5017E"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5pt,22.5pt" to="482.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BduwEAAMYDAAAOAAAAZHJzL2Uyb0RvYy54bWysU02P0zAQvSPxHyzfaZIiVhA13cOu2AuC&#10;Cljurj1uLPlLY2+T/nvGbptFgIRAXCYee97MvDeTze3sLDsCJhP8wLtVyxl4GZTxh4E/fn3/6i1n&#10;KQuvhA0eBn6CxG+3L19sptjDOozBKkBGSXzqpzjwMefYN02SIziRViGCp0cd0IlMLh4ahWKi7M42&#10;67a9aaaAKmKQkBLd3p8f+bbm1xpk/qR1gszswKm3XC1Wuy+22W5Ef0ARRyMvbYh/6MIJ46nokupe&#10;ZMGe0PySyhmJIQWdVzK4JmhtJFQOxKZrf2LzZRQRKhcSJ8VFpvT/0sqPxx0yo2h2nHnhaEQPgEIB&#10;+wa4N149+QPrikxTTD1F3/kdXrwUd1g4zxpd+RIbNldpT4u0MGcm6fJm3bWvW5qApLfuXfumSt88&#10;gyOm/ADBsXIYuDW+MBe9OH5ImQpS6DWEnNLMuXw95ZOFEmz9Z9DEhgp2FV33CO4ssqOgDRBSgs+V&#10;DuWr0QWmjbULsP0z8BJfoFB37G/AC6JWDj4vYGd8wN9Vz/O1ZX2Ovypw5l0k2Ad1qoOp0tCyVMUu&#10;i1228Ue/wp9/v+13AAAA//8DAFBLAwQUAAYACAAAACEAsdJtBeEAAAAJAQAADwAAAGRycy9kb3du&#10;cmV2LnhtbEyPwU7DMAyG70i8Q2QkLmhLN9ZRStMJkKYdBkKsPEDWmLaicaom7TqeHnOCo+1Pv78/&#10;20y2FSP2vnGkYDGPQCCVzjRUKfgotrMEhA+ajG4doYIzetjklxeZTo070TuOh1AJDiGfagV1CF0q&#10;pS9rtNrPXYfEt0/XWx147Ctpen3icNvKZRStpdUN8Ydad/hcY/l1GKyC3fYJ9/F5qFYm3hU3Y/Hy&#10;+v2WKHV9NT0+gAg4hT8YfvVZHXJ2OrqBjBetgtlieceoglXMnRi4X8e3II68SCKQeSb/N8h/AAAA&#10;//8DAFBLAQItABQABgAIAAAAIQC2gziS/gAAAOEBAAATAAAAAAAAAAAAAAAAAAAAAABbQ29udGVu&#10;dF9UeXBlc10ueG1sUEsBAi0AFAAGAAgAAAAhADj9If/WAAAAlAEAAAsAAAAAAAAAAAAAAAAALwEA&#10;AF9yZWxzLy5yZWxzUEsBAi0AFAAGAAgAAAAhAGegkF27AQAAxgMAAA4AAAAAAAAAAAAAAAAALgIA&#10;AGRycy9lMm9Eb2MueG1sUEsBAi0AFAAGAAgAAAAhALHSbQXhAAAACQEAAA8AAAAAAAAAAAAAAAAA&#10;FQQAAGRycy9kb3ducmV2LnhtbFBLBQYAAAAABAAEAPMAAAAjBQAAAAA=&#10;" strokecolor="#4579b8 [3044]"/>
            </w:pict>
          </mc:Fallback>
        </mc:AlternateContent>
      </w:r>
      <w:r w:rsidRPr="0093705B">
        <w:rPr>
          <w:rFonts w:ascii="PT Sans" w:hAnsi="PT Sans" w:cs="Calibri"/>
          <w:b/>
          <w:bCs/>
          <w:color w:val="000000"/>
          <w:sz w:val="24"/>
          <w:szCs w:val="24"/>
        </w:rPr>
        <w:t>Ant</w:t>
      </w:r>
      <w:r w:rsidR="00CA3764">
        <w:rPr>
          <w:rFonts w:ascii="PT Sans" w:hAnsi="PT Sans" w:cs="Calibri"/>
          <w:b/>
          <w:bCs/>
          <w:color w:val="000000"/>
          <w:sz w:val="24"/>
          <w:szCs w:val="24"/>
        </w:rPr>
        <w:t>rag auf Leistungen nach dem AsylbLG</w:t>
      </w:r>
      <w:r w:rsidR="00CA3764">
        <w:rPr>
          <w:rFonts w:ascii="PT Sans" w:hAnsi="PT Sans" w:cs="Calibri"/>
          <w:b/>
          <w:bCs/>
          <w:color w:val="000000"/>
          <w:sz w:val="24"/>
          <w:szCs w:val="24"/>
        </w:rPr>
        <w:tab/>
      </w:r>
      <w:r w:rsidR="00CA3764">
        <w:rPr>
          <w:rFonts w:ascii="PT Sans" w:hAnsi="PT Sans" w:cs="Calibri"/>
          <w:b/>
          <w:bCs/>
          <w:color w:val="000000"/>
          <w:sz w:val="24"/>
          <w:szCs w:val="24"/>
        </w:rPr>
        <w:tab/>
        <w:t xml:space="preserve">   </w:t>
      </w:r>
      <w:r w:rsidR="00CA3764">
        <w:rPr>
          <w:rFonts w:ascii="PT Sans" w:hAnsi="PT Sans" w:cs="Calibri"/>
          <w:b/>
          <w:bCs/>
          <w:color w:val="000000"/>
          <w:sz w:val="24"/>
          <w:szCs w:val="24"/>
        </w:rPr>
        <w:tab/>
        <w:t xml:space="preserve">      </w:t>
      </w:r>
      <w:r w:rsidR="000D2626" w:rsidRPr="0093705B">
        <w:rPr>
          <w:rFonts w:ascii="PT Sans" w:hAnsi="PT Sans" w:cs="Calibri"/>
          <w:b/>
          <w:bCs/>
          <w:color w:val="000000"/>
          <w:sz w:val="24"/>
          <w:szCs w:val="24"/>
        </w:rPr>
        <w:t>Information zur Datenverarbeitung</w:t>
      </w:r>
    </w:p>
    <w:p w:rsidR="00365733" w:rsidRPr="00365733" w:rsidRDefault="000D2626" w:rsidP="0093705B">
      <w:pPr>
        <w:spacing w:line="240" w:lineRule="auto"/>
        <w:jc w:val="both"/>
        <w:rPr>
          <w:rFonts w:ascii="PT Sans" w:hAnsi="PT Sans" w:cs="Calibri"/>
          <w:color w:val="000000"/>
          <w:sz w:val="20"/>
          <w:szCs w:val="20"/>
        </w:rPr>
      </w:pPr>
      <w:r w:rsidRPr="00365733">
        <w:rPr>
          <w:rFonts w:ascii="PT Sans" w:hAnsi="PT Sans" w:cs="Calibri"/>
          <w:color w:val="000000"/>
          <w:sz w:val="20"/>
          <w:szCs w:val="20"/>
        </w:rPr>
        <w:t xml:space="preserve">Die Stadt </w:t>
      </w:r>
      <w:r w:rsidR="00FF4EA5" w:rsidRPr="00365733">
        <w:rPr>
          <w:rFonts w:ascii="PT Sans" w:hAnsi="PT Sans" w:cs="Calibri"/>
          <w:color w:val="000000"/>
          <w:sz w:val="20"/>
          <w:szCs w:val="20"/>
        </w:rPr>
        <w:t>Nettetal</w:t>
      </w:r>
      <w:r w:rsidRPr="00365733">
        <w:rPr>
          <w:rFonts w:ascii="PT Sans" w:hAnsi="PT Sans" w:cs="Calibri"/>
          <w:color w:val="000000"/>
          <w:sz w:val="20"/>
          <w:szCs w:val="20"/>
        </w:rPr>
        <w:t xml:space="preserve"> </w:t>
      </w:r>
      <w:r w:rsidR="00D846D8" w:rsidRPr="00365733">
        <w:rPr>
          <w:rFonts w:ascii="PT Sans" w:hAnsi="PT Sans" w:cs="Calibri"/>
          <w:color w:val="000000"/>
          <w:sz w:val="20"/>
          <w:szCs w:val="20"/>
        </w:rPr>
        <w:t>verarbeitet (insbesondere erhe</w:t>
      </w:r>
      <w:r w:rsidR="00A127A1" w:rsidRPr="00365733">
        <w:rPr>
          <w:rFonts w:ascii="PT Sans" w:hAnsi="PT Sans" w:cs="Calibri"/>
          <w:color w:val="000000"/>
          <w:sz w:val="20"/>
          <w:szCs w:val="20"/>
        </w:rPr>
        <w:t>bt, übermittelt und speichert) I</w:t>
      </w:r>
      <w:r w:rsidR="00D846D8" w:rsidRPr="00365733">
        <w:rPr>
          <w:rFonts w:ascii="PT Sans" w:hAnsi="PT Sans" w:cs="Calibri"/>
          <w:color w:val="000000"/>
          <w:sz w:val="20"/>
          <w:szCs w:val="20"/>
        </w:rPr>
        <w:t>hre personenbezogenen Daten, wenn sie dieses Formular ausfüllen.</w:t>
      </w:r>
      <w:r w:rsidR="0093705B" w:rsidRPr="00365733">
        <w:rPr>
          <w:rFonts w:ascii="PT Sans" w:hAnsi="PT Sans" w:cs="Calibri"/>
          <w:color w:val="000000"/>
          <w:sz w:val="20"/>
          <w:szCs w:val="20"/>
        </w:rPr>
        <w:t xml:space="preserve"> Im Rahmen des zu stellenden Antrags auf Leistungen nach dem </w:t>
      </w:r>
      <w:r w:rsidR="00CA3764" w:rsidRPr="00365733">
        <w:rPr>
          <w:rFonts w:ascii="PT Sans" w:hAnsi="PT Sans" w:cs="Calibri"/>
          <w:color w:val="000000"/>
          <w:sz w:val="20"/>
          <w:szCs w:val="20"/>
        </w:rPr>
        <w:t xml:space="preserve">Asylbewerberleistungsgesetz (AsylbLG) und </w:t>
      </w:r>
      <w:r w:rsidR="00901D91" w:rsidRPr="00667EB3">
        <w:rPr>
          <w:rFonts w:ascii="PT Sans" w:hAnsi="PT Sans" w:cs="Calibri"/>
          <w:color w:val="000000"/>
          <w:sz w:val="20"/>
          <w:szCs w:val="20"/>
        </w:rPr>
        <w:t xml:space="preserve">Sozialgesetzbuch Zwölftes Buch (SGB XII) </w:t>
      </w:r>
      <w:r w:rsidR="0093705B" w:rsidRPr="00667EB3">
        <w:rPr>
          <w:rFonts w:ascii="PT Sans" w:hAnsi="PT Sans" w:cs="Calibri"/>
          <w:color w:val="000000"/>
          <w:sz w:val="20"/>
          <w:szCs w:val="20"/>
        </w:rPr>
        <w:t>benötigt die Stadt Nettetal, Fachbereich 50</w:t>
      </w:r>
      <w:r w:rsidR="00CA3764" w:rsidRPr="00667EB3">
        <w:rPr>
          <w:rFonts w:ascii="PT Sans" w:hAnsi="PT Sans" w:cs="Calibri"/>
          <w:color w:val="000000"/>
          <w:sz w:val="20"/>
          <w:szCs w:val="20"/>
        </w:rPr>
        <w:t xml:space="preserve"> Senioren, Wohnen und Soziales, </w:t>
      </w:r>
      <w:r w:rsidR="0086584B" w:rsidRPr="00667EB3">
        <w:rPr>
          <w:rFonts w:ascii="PT Sans" w:hAnsi="PT Sans" w:cs="Calibri"/>
          <w:color w:val="000000"/>
          <w:sz w:val="20"/>
          <w:szCs w:val="20"/>
        </w:rPr>
        <w:t>insbesondere der Bereich 50/5</w:t>
      </w:r>
      <w:r w:rsidR="00667EB3" w:rsidRPr="00667EB3">
        <w:rPr>
          <w:rFonts w:ascii="PT Sans" w:hAnsi="PT Sans" w:cs="Calibri"/>
          <w:color w:val="000000"/>
          <w:sz w:val="20"/>
          <w:szCs w:val="20"/>
        </w:rPr>
        <w:t>9</w:t>
      </w:r>
      <w:r w:rsidR="00365733" w:rsidRPr="00667EB3">
        <w:rPr>
          <w:rFonts w:ascii="PT Sans" w:hAnsi="PT Sans" w:cs="Calibri"/>
          <w:color w:val="000000"/>
          <w:sz w:val="20"/>
          <w:szCs w:val="20"/>
        </w:rPr>
        <w:t xml:space="preserve"> Integration, Asyl, Obdachlose, </w:t>
      </w:r>
      <w:r w:rsidR="0093705B" w:rsidRPr="00667EB3">
        <w:rPr>
          <w:rFonts w:ascii="PT Sans" w:hAnsi="PT Sans" w:cs="Calibri"/>
          <w:color w:val="000000"/>
          <w:sz w:val="20"/>
          <w:szCs w:val="20"/>
        </w:rPr>
        <w:t>Doerkesplatz 11, 41334 Nettetal, Angaben zu Ihren personenbezogenen Daten.</w:t>
      </w:r>
    </w:p>
    <w:p w:rsidR="007875A8" w:rsidRPr="00365733" w:rsidRDefault="007875A8" w:rsidP="005D356B">
      <w:pPr>
        <w:pStyle w:val="IntensivesZitat"/>
        <w:spacing w:before="120" w:after="120"/>
        <w:ind w:left="0" w:right="1"/>
        <w:jc w:val="center"/>
        <w:rPr>
          <w:rFonts w:ascii="PT Sans" w:hAnsi="PT Sans" w:cs="Calibri"/>
          <w:sz w:val="20"/>
          <w:szCs w:val="20"/>
        </w:rPr>
      </w:pPr>
      <w:r w:rsidRPr="00365733">
        <w:rPr>
          <w:rFonts w:ascii="PT Sans" w:hAnsi="PT Sans" w:cs="Calibri"/>
          <w:sz w:val="20"/>
          <w:szCs w:val="20"/>
        </w:rPr>
        <w:t>Rechtsgrundlage</w:t>
      </w:r>
      <w:r w:rsidR="0072595E" w:rsidRPr="00365733">
        <w:rPr>
          <w:rFonts w:ascii="PT Sans" w:hAnsi="PT Sans" w:cs="Calibri"/>
          <w:sz w:val="20"/>
          <w:szCs w:val="20"/>
        </w:rPr>
        <w:t xml:space="preserve"> und Zweck der Datenverarbeitung</w:t>
      </w:r>
    </w:p>
    <w:p w:rsidR="00901D91" w:rsidRPr="00365733" w:rsidRDefault="00901D91" w:rsidP="00901D91">
      <w:pPr>
        <w:spacing w:after="0" w:line="240" w:lineRule="auto"/>
        <w:jc w:val="both"/>
        <w:rPr>
          <w:rFonts w:ascii="PT Sans" w:hAnsi="PT Sans" w:cs="Calibri"/>
          <w:color w:val="000000"/>
          <w:sz w:val="20"/>
          <w:szCs w:val="20"/>
        </w:rPr>
      </w:pPr>
      <w:r w:rsidRPr="00365733">
        <w:rPr>
          <w:rFonts w:ascii="PT Sans" w:hAnsi="PT Sans" w:cs="Calibri"/>
          <w:color w:val="000000"/>
          <w:sz w:val="20"/>
          <w:szCs w:val="20"/>
        </w:rPr>
        <w:t xml:space="preserve">Die Verarbeitung Ihrer personenbezogenen Daten erfolgt aufgrund folgender Rechtsgrundlage: </w:t>
      </w:r>
      <w:r w:rsidR="00365733" w:rsidRPr="00365733">
        <w:rPr>
          <w:rFonts w:ascii="PT Sans" w:hAnsi="PT Sans" w:cs="Calibri"/>
          <w:color w:val="000000"/>
          <w:sz w:val="20"/>
          <w:szCs w:val="20"/>
        </w:rPr>
        <w:t>Asylbewerberleistungsgesetz (AsylbLG</w:t>
      </w:r>
      <w:r w:rsidR="00CA3764" w:rsidRPr="00365733">
        <w:rPr>
          <w:rFonts w:ascii="PT Sans" w:hAnsi="PT Sans" w:cs="Calibri"/>
          <w:color w:val="000000"/>
          <w:sz w:val="20"/>
          <w:szCs w:val="20"/>
        </w:rPr>
        <w:t>)</w:t>
      </w:r>
      <w:r w:rsidR="00365733" w:rsidRPr="00365733">
        <w:rPr>
          <w:rFonts w:ascii="PT Sans" w:hAnsi="PT Sans" w:cs="Calibri"/>
          <w:color w:val="000000"/>
          <w:sz w:val="20"/>
          <w:szCs w:val="20"/>
        </w:rPr>
        <w:t xml:space="preserve">, </w:t>
      </w:r>
      <w:r w:rsidRPr="00365733">
        <w:rPr>
          <w:rFonts w:ascii="PT Sans" w:hAnsi="PT Sans" w:cs="Calibri"/>
          <w:color w:val="000000"/>
          <w:sz w:val="20"/>
          <w:szCs w:val="20"/>
        </w:rPr>
        <w:t>Sozialgesetzbuch Zehntes Buch (SGB X); Sozialgesetzbuch Zwölftes Buch (SGB XII); Landesausführungsgesetz zum Sozialgesetzbuch Zwölftes Buch (SGB XII) - Sozialhilfe - für das Land Nordrhein-Westfalen (AG-SGB XII NRW); spezielle Durchführungsverordnungen zum SGB XII. Aufgrund dieser Rechtsgrundlagen sind Sie verpflichtet, Ihre personenbezogenen Daten bereitzustellen.</w:t>
      </w:r>
    </w:p>
    <w:p w:rsidR="00365733" w:rsidRPr="00365733" w:rsidRDefault="00365733" w:rsidP="0093705B">
      <w:pPr>
        <w:spacing w:after="0" w:line="240" w:lineRule="auto"/>
        <w:jc w:val="both"/>
        <w:rPr>
          <w:rFonts w:ascii="PT Sans" w:hAnsi="PT Sans" w:cs="Calibri"/>
          <w:color w:val="000000"/>
          <w:sz w:val="20"/>
          <w:szCs w:val="20"/>
        </w:rPr>
      </w:pPr>
    </w:p>
    <w:p w:rsidR="0072595E" w:rsidRPr="00365733" w:rsidRDefault="0072595E" w:rsidP="00213A7F">
      <w:pPr>
        <w:pStyle w:val="IntensivesZitat"/>
        <w:spacing w:before="0" w:after="120"/>
        <w:ind w:left="0" w:right="1"/>
        <w:jc w:val="center"/>
        <w:rPr>
          <w:rFonts w:ascii="PT Sans" w:hAnsi="PT Sans" w:cs="Calibri"/>
          <w:sz w:val="20"/>
          <w:szCs w:val="20"/>
        </w:rPr>
      </w:pPr>
      <w:r w:rsidRPr="00365733">
        <w:rPr>
          <w:rFonts w:ascii="PT Sans" w:hAnsi="PT Sans" w:cs="Calibri"/>
          <w:sz w:val="20"/>
          <w:szCs w:val="20"/>
        </w:rPr>
        <w:t>Speicherdauer / Löschungsfrist</w:t>
      </w:r>
    </w:p>
    <w:p w:rsidR="00711DC8" w:rsidRPr="00365733" w:rsidRDefault="00711DC8" w:rsidP="00711DC8">
      <w:pPr>
        <w:spacing w:after="0" w:line="240" w:lineRule="auto"/>
        <w:jc w:val="both"/>
        <w:rPr>
          <w:rFonts w:ascii="PT Sans" w:hAnsi="PT Sans" w:cs="Calibri"/>
          <w:color w:val="000000"/>
          <w:sz w:val="20"/>
          <w:szCs w:val="20"/>
        </w:rPr>
      </w:pPr>
      <w:r w:rsidRPr="00365733">
        <w:rPr>
          <w:rFonts w:ascii="PT Sans" w:hAnsi="PT Sans" w:cs="Calibri"/>
          <w:color w:val="000000"/>
          <w:sz w:val="20"/>
          <w:szCs w:val="20"/>
        </w:rPr>
        <w:t>Sozialdaten sind gem. § 84 Abs. 2 SGB X zu löschen, wenn ihre Speicherung unzulässig ist. Sie sind auch zu löschen, wenn ihre Kenntnis für die verantwortliche Stelle zur rechtmäßigen Erfüllung der in ihrer Zuständigkeit liegenden Aufgaben nicht mehr erforderlich ist und kein Grund zu der Annahme besteht, dass durch die Löschung schutzwürdige Interessen des Betroffenen beeinträchtigt werden. Dazu sind weitere Aufbewahrungsfristen und Archivierungserfordernisse zu beachten.</w:t>
      </w:r>
    </w:p>
    <w:p w:rsidR="00711DC8" w:rsidRPr="00365733" w:rsidRDefault="00711DC8" w:rsidP="00711DC8">
      <w:pPr>
        <w:spacing w:after="0" w:line="240" w:lineRule="auto"/>
        <w:jc w:val="both"/>
        <w:rPr>
          <w:rFonts w:ascii="PT Sans" w:hAnsi="PT Sans" w:cs="Calibri"/>
          <w:color w:val="000000"/>
          <w:sz w:val="20"/>
          <w:szCs w:val="20"/>
        </w:rPr>
      </w:pPr>
    </w:p>
    <w:p w:rsidR="00711DC8" w:rsidRPr="00365733" w:rsidRDefault="00711DC8" w:rsidP="00711DC8">
      <w:pPr>
        <w:spacing w:after="0" w:line="240" w:lineRule="auto"/>
        <w:jc w:val="both"/>
        <w:rPr>
          <w:rFonts w:ascii="PT Sans" w:hAnsi="PT Sans" w:cs="Calibri"/>
          <w:color w:val="000000"/>
          <w:sz w:val="20"/>
          <w:szCs w:val="20"/>
        </w:rPr>
      </w:pPr>
      <w:r w:rsidRPr="00365733">
        <w:rPr>
          <w:rFonts w:ascii="PT Sans" w:hAnsi="PT Sans" w:cs="Calibri"/>
          <w:color w:val="000000"/>
          <w:sz w:val="20"/>
          <w:szCs w:val="20"/>
        </w:rPr>
        <w:t>Ihre im Rahmen dieses Antragsverfahrens erfassten personenbezogenen Daten werden daher für die Dauer des zur rechtmäßigen Erfüllung der Aufgaben notwendigen Zeitraumes gespeichert. Danach werden diese Daten aufgrund weiterer Archivierungserfordernisse für die Dauer von weiteren 10 Jahren gespeichert. Nach Ablauf dieser Frist werden die personenbezogenen Daten unwiederbringlich gelöscht, falls nicht aus besonderem Grund eine längere Speicherung erforderlich ist.</w:t>
      </w:r>
    </w:p>
    <w:p w:rsidR="0093705B" w:rsidRPr="00365733" w:rsidRDefault="0093705B" w:rsidP="0093705B">
      <w:pPr>
        <w:spacing w:after="0" w:line="240" w:lineRule="auto"/>
        <w:jc w:val="both"/>
        <w:rPr>
          <w:rFonts w:ascii="PT Sans" w:hAnsi="PT Sans" w:cs="Calibri"/>
          <w:color w:val="000000"/>
          <w:sz w:val="20"/>
          <w:szCs w:val="20"/>
        </w:rPr>
      </w:pPr>
    </w:p>
    <w:p w:rsidR="0072595E" w:rsidRPr="00365733" w:rsidRDefault="0072595E" w:rsidP="00213A7F">
      <w:pPr>
        <w:pStyle w:val="IntensivesZitat"/>
        <w:spacing w:before="0" w:after="120"/>
        <w:ind w:left="0" w:right="1"/>
        <w:jc w:val="center"/>
        <w:rPr>
          <w:rFonts w:ascii="PT Sans" w:hAnsi="PT Sans" w:cs="Calibri"/>
          <w:sz w:val="20"/>
          <w:szCs w:val="20"/>
        </w:rPr>
      </w:pPr>
      <w:r w:rsidRPr="00365733">
        <w:rPr>
          <w:rFonts w:ascii="PT Sans" w:hAnsi="PT Sans" w:cs="Calibri"/>
          <w:sz w:val="20"/>
          <w:szCs w:val="20"/>
        </w:rPr>
        <w:t>Datenübermittlung</w:t>
      </w:r>
    </w:p>
    <w:p w:rsidR="0093705B" w:rsidRDefault="00711DC8" w:rsidP="00711DC8">
      <w:pPr>
        <w:spacing w:after="0" w:line="240" w:lineRule="auto"/>
        <w:jc w:val="both"/>
        <w:rPr>
          <w:rFonts w:ascii="PT Sans" w:hAnsi="PT Sans" w:cs="Calibri"/>
          <w:color w:val="000000"/>
          <w:sz w:val="20"/>
          <w:szCs w:val="20"/>
        </w:rPr>
      </w:pPr>
      <w:r w:rsidRPr="00365733">
        <w:rPr>
          <w:rFonts w:ascii="PT Sans" w:hAnsi="PT Sans" w:cs="Calibri"/>
          <w:color w:val="000000"/>
          <w:sz w:val="20"/>
          <w:szCs w:val="20"/>
        </w:rPr>
        <w:t xml:space="preserve">Ihre Daten werden ausschließlich im Rahmen datenschutzrechtlicher Zulässigkeiten an die in §§ 67a – 78 Sozialgesetzbuch Zehntes Buch (SGB X) genannten Stellen weitergegeben bzw. befinden sich mit diesen Stellen im Rahmen der Sachbearbeitung im Datentausch. </w:t>
      </w:r>
      <w:r w:rsidR="0093705B" w:rsidRPr="00365733">
        <w:rPr>
          <w:rFonts w:ascii="PT Sans" w:hAnsi="PT Sans" w:cs="Calibri"/>
          <w:color w:val="000000"/>
          <w:sz w:val="20"/>
          <w:szCs w:val="20"/>
        </w:rPr>
        <w:t>Sie werden nicht an Drittstaaten übermittelt.</w:t>
      </w:r>
    </w:p>
    <w:p w:rsidR="00365733" w:rsidRDefault="00365733" w:rsidP="00711DC8">
      <w:pPr>
        <w:spacing w:after="0" w:line="240" w:lineRule="auto"/>
        <w:jc w:val="both"/>
        <w:rPr>
          <w:rFonts w:ascii="PT Sans" w:hAnsi="PT Sans" w:cs="Calibri"/>
          <w:color w:val="000000"/>
          <w:sz w:val="20"/>
          <w:szCs w:val="20"/>
        </w:rPr>
      </w:pPr>
    </w:p>
    <w:p w:rsidR="00365733" w:rsidRPr="00365733" w:rsidRDefault="00365733" w:rsidP="00711DC8">
      <w:pPr>
        <w:spacing w:after="0" w:line="240" w:lineRule="auto"/>
        <w:jc w:val="both"/>
        <w:rPr>
          <w:rFonts w:ascii="Arial" w:eastAsia="Times New Roman" w:hAnsi="Arial" w:cs="Times New Roman"/>
          <w:sz w:val="20"/>
          <w:szCs w:val="20"/>
          <w:lang w:eastAsia="de-DE"/>
        </w:rPr>
      </w:pPr>
    </w:p>
    <w:p w:rsidR="0072595E" w:rsidRPr="00365733" w:rsidRDefault="0072595E" w:rsidP="00213A7F">
      <w:pPr>
        <w:pStyle w:val="IntensivesZitat"/>
        <w:spacing w:before="0" w:after="120"/>
        <w:ind w:left="0" w:right="1"/>
        <w:jc w:val="center"/>
        <w:rPr>
          <w:rFonts w:ascii="PT Sans" w:hAnsi="PT Sans" w:cs="Calibri"/>
          <w:sz w:val="20"/>
          <w:szCs w:val="20"/>
        </w:rPr>
      </w:pPr>
      <w:r w:rsidRPr="00365733">
        <w:rPr>
          <w:rFonts w:ascii="PT Sans" w:hAnsi="PT Sans" w:cs="Calibri"/>
          <w:sz w:val="20"/>
          <w:szCs w:val="20"/>
        </w:rPr>
        <w:t>Rechte der Betroffenen</w:t>
      </w:r>
    </w:p>
    <w:p w:rsidR="0093705B" w:rsidRPr="00365733" w:rsidRDefault="003C1D0A" w:rsidP="00F47723">
      <w:pPr>
        <w:autoSpaceDE w:val="0"/>
        <w:autoSpaceDN w:val="0"/>
        <w:adjustRightInd w:val="0"/>
        <w:spacing w:after="0" w:line="240" w:lineRule="auto"/>
        <w:jc w:val="both"/>
        <w:rPr>
          <w:rFonts w:ascii="PT Sans" w:hAnsi="PT Sans" w:cs="Calibri"/>
          <w:color w:val="000000"/>
          <w:sz w:val="20"/>
          <w:szCs w:val="20"/>
        </w:rPr>
      </w:pPr>
      <w:r w:rsidRPr="00365733">
        <w:rPr>
          <w:rFonts w:ascii="PT Sans" w:hAnsi="PT Sans" w:cs="Calibri"/>
          <w:color w:val="000000"/>
          <w:sz w:val="20"/>
          <w:szCs w:val="20"/>
        </w:rPr>
        <w:t>Auf Ihre Rechte zu Auskunft, Berichtigung, Löschung, Einschränkung der Verarbeitung, Datenübertragung und Widerspruch bezüglich der erfassten personenbezogenen Daten wird an dieser Stelle ausdrücklich hingewiesen. Rechtsgrundlage hierfür sind die Artikel 15 bis 21 der EU-D</w:t>
      </w:r>
      <w:r w:rsidR="0086584B">
        <w:rPr>
          <w:rFonts w:ascii="PT Sans" w:hAnsi="PT Sans" w:cs="Calibri"/>
          <w:color w:val="000000"/>
          <w:sz w:val="20"/>
          <w:szCs w:val="20"/>
        </w:rPr>
        <w:t>atenschutzgrundverordnung sowie</w:t>
      </w:r>
      <w:r w:rsidRPr="00365733">
        <w:rPr>
          <w:rFonts w:ascii="PT Sans" w:hAnsi="PT Sans" w:cs="Calibri"/>
          <w:color w:val="000000"/>
          <w:sz w:val="20"/>
          <w:szCs w:val="20"/>
        </w:rPr>
        <w:t xml:space="preserve"> </w:t>
      </w:r>
      <w:r w:rsidR="00A62D15" w:rsidRPr="00365733">
        <w:rPr>
          <w:rFonts w:ascii="PT Sans" w:hAnsi="PT Sans" w:cs="Calibri"/>
          <w:color w:val="000000"/>
          <w:sz w:val="20"/>
          <w:szCs w:val="20"/>
        </w:rPr>
        <w:t xml:space="preserve">die </w:t>
      </w:r>
      <w:r w:rsidRPr="00365733">
        <w:rPr>
          <w:rFonts w:ascii="PT Sans" w:hAnsi="PT Sans" w:cs="Calibri"/>
          <w:color w:val="000000"/>
          <w:sz w:val="20"/>
          <w:szCs w:val="20"/>
        </w:rPr>
        <w:t xml:space="preserve">§§ </w:t>
      </w:r>
      <w:r w:rsidR="00EB3E20" w:rsidRPr="00365733">
        <w:rPr>
          <w:rFonts w:ascii="PT Sans" w:hAnsi="PT Sans" w:cs="Calibri"/>
          <w:color w:val="000000"/>
          <w:sz w:val="20"/>
          <w:szCs w:val="20"/>
        </w:rPr>
        <w:t>49</w:t>
      </w:r>
      <w:r w:rsidRPr="00365733">
        <w:rPr>
          <w:rFonts w:ascii="PT Sans" w:hAnsi="PT Sans" w:cs="Calibri"/>
          <w:color w:val="000000"/>
          <w:sz w:val="20"/>
          <w:szCs w:val="20"/>
        </w:rPr>
        <w:t xml:space="preserve"> und </w:t>
      </w:r>
      <w:r w:rsidR="00EB3E20" w:rsidRPr="00365733">
        <w:rPr>
          <w:rFonts w:ascii="PT Sans" w:hAnsi="PT Sans" w:cs="Calibri"/>
          <w:color w:val="000000"/>
          <w:sz w:val="20"/>
          <w:szCs w:val="20"/>
        </w:rPr>
        <w:t>50</w:t>
      </w:r>
      <w:r w:rsidRPr="00365733">
        <w:rPr>
          <w:rFonts w:ascii="PT Sans" w:hAnsi="PT Sans" w:cs="Calibri"/>
          <w:color w:val="000000"/>
          <w:sz w:val="20"/>
          <w:szCs w:val="20"/>
        </w:rPr>
        <w:t xml:space="preserve"> </w:t>
      </w:r>
      <w:r w:rsidR="00A62D15" w:rsidRPr="00365733">
        <w:rPr>
          <w:rFonts w:ascii="PT Sans" w:hAnsi="PT Sans" w:cs="Calibri"/>
          <w:color w:val="000000"/>
          <w:sz w:val="20"/>
          <w:szCs w:val="20"/>
        </w:rPr>
        <w:t>D</w:t>
      </w:r>
      <w:r w:rsidRPr="00365733">
        <w:rPr>
          <w:rFonts w:ascii="PT Sans" w:hAnsi="PT Sans" w:cs="Calibri"/>
          <w:color w:val="000000"/>
          <w:sz w:val="20"/>
          <w:szCs w:val="20"/>
        </w:rPr>
        <w:t>atenschutzgesetz NRW.</w:t>
      </w:r>
      <w:r w:rsidR="005D356B" w:rsidRPr="00365733">
        <w:rPr>
          <w:rFonts w:ascii="PT Sans" w:hAnsi="PT Sans" w:cs="Calibri"/>
          <w:color w:val="000000"/>
          <w:sz w:val="20"/>
          <w:szCs w:val="20"/>
        </w:rPr>
        <w:t xml:space="preserve"> </w:t>
      </w:r>
      <w:r w:rsidR="000D2626" w:rsidRPr="00365733">
        <w:rPr>
          <w:rFonts w:ascii="PT Sans" w:hAnsi="PT Sans" w:cs="Calibri"/>
          <w:color w:val="000000"/>
          <w:sz w:val="20"/>
          <w:szCs w:val="20"/>
        </w:rPr>
        <w:t>Zudem sind Sie berechtigt, Auskunft der bei uns über Sie gespeicherten Daten zu beantragen sowie bei Unrichtigkeit der Daten die Berichtigung oder bei unzulässiger Datenspeicherung die Löschung der Daten zu fordern.</w:t>
      </w:r>
    </w:p>
    <w:p w:rsidR="00365733" w:rsidRPr="00365733" w:rsidRDefault="00365733" w:rsidP="00F47723">
      <w:pPr>
        <w:autoSpaceDE w:val="0"/>
        <w:autoSpaceDN w:val="0"/>
        <w:adjustRightInd w:val="0"/>
        <w:spacing w:after="0" w:line="240" w:lineRule="auto"/>
        <w:jc w:val="both"/>
        <w:rPr>
          <w:rFonts w:ascii="PT Sans" w:hAnsi="PT Sans" w:cs="Calibri"/>
          <w:color w:val="000000"/>
          <w:sz w:val="20"/>
          <w:szCs w:val="20"/>
        </w:rPr>
      </w:pPr>
    </w:p>
    <w:p w:rsidR="0072595E" w:rsidRPr="00365733" w:rsidRDefault="0072595E" w:rsidP="002C4F0F">
      <w:pPr>
        <w:pStyle w:val="IntensivesZitat"/>
        <w:pBdr>
          <w:bottom w:val="single" w:sz="4" w:space="0" w:color="4F81BD" w:themeColor="accent1"/>
        </w:pBdr>
        <w:spacing w:before="0" w:after="0"/>
        <w:ind w:left="0" w:right="1"/>
        <w:jc w:val="center"/>
        <w:rPr>
          <w:rFonts w:ascii="PT Sans" w:hAnsi="PT Sans" w:cs="Calibri"/>
          <w:sz w:val="20"/>
          <w:szCs w:val="20"/>
        </w:rPr>
      </w:pPr>
      <w:r w:rsidRPr="00365733">
        <w:rPr>
          <w:rFonts w:ascii="PT Sans" w:hAnsi="PT Sans" w:cs="Calibri"/>
          <w:sz w:val="20"/>
          <w:szCs w:val="20"/>
        </w:rPr>
        <w:t>Kontaktdaten</w:t>
      </w:r>
    </w:p>
    <w:p w:rsidR="00862F17" w:rsidRPr="00365733" w:rsidRDefault="00862F17" w:rsidP="00F47723">
      <w:pPr>
        <w:autoSpaceDE w:val="0"/>
        <w:autoSpaceDN w:val="0"/>
        <w:adjustRightInd w:val="0"/>
        <w:spacing w:after="0" w:line="240" w:lineRule="auto"/>
        <w:jc w:val="both"/>
        <w:rPr>
          <w:rFonts w:ascii="PT Sans" w:hAnsi="PT Sans" w:cs="Calibri"/>
          <w:color w:val="000000"/>
          <w:sz w:val="20"/>
          <w:szCs w:val="20"/>
        </w:rPr>
      </w:pPr>
      <w:r w:rsidRPr="00365733">
        <w:rPr>
          <w:rFonts w:ascii="PT Sans" w:hAnsi="PT Sans" w:cs="Calibri"/>
          <w:color w:val="000000"/>
          <w:sz w:val="20"/>
          <w:szCs w:val="20"/>
        </w:rPr>
        <w:t xml:space="preserve">Verantwortliche Person im Sinne der Datenschutzgrundverordnung ist die </w:t>
      </w:r>
      <w:r w:rsidR="00FF4EA5" w:rsidRPr="00365733">
        <w:rPr>
          <w:rFonts w:ascii="PT Sans" w:hAnsi="PT Sans" w:cs="Calibri"/>
          <w:color w:val="000000"/>
          <w:sz w:val="20"/>
          <w:szCs w:val="20"/>
        </w:rPr>
        <w:t xml:space="preserve">Stadt Nettetal, Der Bürgermeister, Doerkesplatz 11, 41334 Nettetal oder Email: </w:t>
      </w:r>
      <w:hyperlink r:id="rId4" w:history="1">
        <w:r w:rsidR="004D0691" w:rsidRPr="00365733">
          <w:rPr>
            <w:rStyle w:val="Hyperlink"/>
            <w:rFonts w:ascii="PT Sans" w:hAnsi="PT Sans" w:cs="Calibri"/>
            <w:sz w:val="20"/>
            <w:szCs w:val="20"/>
          </w:rPr>
          <w:t>stadtnettetal@nettetal.de</w:t>
        </w:r>
      </w:hyperlink>
      <w:r w:rsidR="00FF4EA5" w:rsidRPr="00365733">
        <w:rPr>
          <w:rFonts w:ascii="PT Sans" w:hAnsi="PT Sans" w:cs="Calibri"/>
          <w:color w:val="000000"/>
          <w:sz w:val="20"/>
          <w:szCs w:val="20"/>
        </w:rPr>
        <w:t>.</w:t>
      </w:r>
    </w:p>
    <w:p w:rsidR="004D0691" w:rsidRPr="00365733" w:rsidRDefault="004D0691" w:rsidP="00F47723">
      <w:pPr>
        <w:autoSpaceDE w:val="0"/>
        <w:autoSpaceDN w:val="0"/>
        <w:adjustRightInd w:val="0"/>
        <w:spacing w:after="0" w:line="240" w:lineRule="auto"/>
        <w:jc w:val="both"/>
        <w:rPr>
          <w:rFonts w:ascii="PT Sans" w:hAnsi="PT Sans" w:cs="Calibri"/>
          <w:color w:val="000000"/>
          <w:sz w:val="20"/>
          <w:szCs w:val="20"/>
        </w:rPr>
      </w:pPr>
    </w:p>
    <w:p w:rsidR="00F47723" w:rsidRPr="00365733" w:rsidRDefault="00862F17" w:rsidP="00F47723">
      <w:pPr>
        <w:autoSpaceDE w:val="0"/>
        <w:autoSpaceDN w:val="0"/>
        <w:adjustRightInd w:val="0"/>
        <w:spacing w:after="0" w:line="240" w:lineRule="auto"/>
        <w:jc w:val="both"/>
        <w:rPr>
          <w:rFonts w:ascii="PT Sans" w:hAnsi="PT Sans" w:cs="Calibri"/>
          <w:color w:val="000000"/>
          <w:sz w:val="20"/>
          <w:szCs w:val="20"/>
        </w:rPr>
      </w:pPr>
      <w:r w:rsidRPr="00365733">
        <w:rPr>
          <w:rFonts w:ascii="PT Sans" w:hAnsi="PT Sans" w:cs="Calibri"/>
          <w:color w:val="000000"/>
          <w:sz w:val="20"/>
          <w:szCs w:val="20"/>
        </w:rPr>
        <w:t>Den Da</w:t>
      </w:r>
      <w:r w:rsidR="00217E43" w:rsidRPr="00365733">
        <w:rPr>
          <w:rFonts w:ascii="PT Sans" w:hAnsi="PT Sans" w:cs="Calibri"/>
          <w:color w:val="000000"/>
          <w:sz w:val="20"/>
          <w:szCs w:val="20"/>
        </w:rPr>
        <w:t xml:space="preserve">tenschutzbeauftragten der Stadt </w:t>
      </w:r>
      <w:r w:rsidR="00FF4EA5" w:rsidRPr="00365733">
        <w:rPr>
          <w:rFonts w:ascii="PT Sans" w:hAnsi="PT Sans" w:cs="Calibri"/>
          <w:color w:val="000000"/>
          <w:sz w:val="20"/>
          <w:szCs w:val="20"/>
        </w:rPr>
        <w:t>Nettetal</w:t>
      </w:r>
      <w:r w:rsidR="00217E43" w:rsidRPr="00365733">
        <w:rPr>
          <w:rFonts w:ascii="PT Sans" w:hAnsi="PT Sans" w:cs="Calibri"/>
          <w:color w:val="000000"/>
          <w:sz w:val="20"/>
          <w:szCs w:val="20"/>
        </w:rPr>
        <w:t xml:space="preserve"> </w:t>
      </w:r>
      <w:r w:rsidR="002C4F0F" w:rsidRPr="00365733">
        <w:rPr>
          <w:rFonts w:ascii="PT Sans" w:hAnsi="PT Sans" w:cs="Calibri"/>
          <w:color w:val="000000"/>
          <w:sz w:val="20"/>
          <w:szCs w:val="20"/>
        </w:rPr>
        <w:t>erreichen</w:t>
      </w:r>
      <w:r w:rsidR="00217E43" w:rsidRPr="00365733">
        <w:rPr>
          <w:rFonts w:ascii="PT Sans" w:hAnsi="PT Sans" w:cs="Calibri"/>
          <w:color w:val="000000"/>
          <w:sz w:val="20"/>
          <w:szCs w:val="20"/>
        </w:rPr>
        <w:t xml:space="preserve"> Sie unter </w:t>
      </w:r>
      <w:r w:rsidR="00FF4EA5" w:rsidRPr="00365733">
        <w:rPr>
          <w:rFonts w:ascii="PT Sans" w:hAnsi="PT Sans" w:cs="Calibri"/>
          <w:color w:val="000000"/>
          <w:sz w:val="20"/>
          <w:szCs w:val="20"/>
        </w:rPr>
        <w:t xml:space="preserve">Tel. 02842/9070-425 </w:t>
      </w:r>
      <w:r w:rsidRPr="00365733">
        <w:rPr>
          <w:rFonts w:ascii="PT Sans" w:hAnsi="PT Sans" w:cs="Calibri"/>
          <w:color w:val="000000"/>
          <w:sz w:val="20"/>
          <w:szCs w:val="20"/>
        </w:rPr>
        <w:t xml:space="preserve">oder unter </w:t>
      </w:r>
      <w:r w:rsidR="00FF4EA5" w:rsidRPr="00365733">
        <w:rPr>
          <w:rFonts w:ascii="PT Sans" w:hAnsi="PT Sans" w:cs="Calibri"/>
          <w:color w:val="000000"/>
          <w:sz w:val="20"/>
          <w:szCs w:val="20"/>
        </w:rPr>
        <w:t>Kommunales Rechenzentrum Niederrhein (KRZN), z. Hd. Herrn Ebels, Friedrich-Heinrich-Allee 130, 47475 Kamp-Lintfort</w:t>
      </w:r>
      <w:r w:rsidRPr="00365733">
        <w:rPr>
          <w:rFonts w:ascii="PT Sans" w:hAnsi="PT Sans" w:cs="Calibri"/>
          <w:color w:val="000000"/>
          <w:sz w:val="20"/>
          <w:szCs w:val="20"/>
        </w:rPr>
        <w:t>.</w:t>
      </w:r>
      <w:r w:rsidR="00FF4EA5" w:rsidRPr="00365733">
        <w:rPr>
          <w:rFonts w:ascii="PT Sans" w:hAnsi="PT Sans" w:cs="Calibri"/>
          <w:color w:val="000000"/>
          <w:sz w:val="20"/>
          <w:szCs w:val="20"/>
        </w:rPr>
        <w:t xml:space="preserve"> </w:t>
      </w:r>
      <w:r w:rsidR="00C11F72" w:rsidRPr="00365733">
        <w:rPr>
          <w:rFonts w:ascii="PT Sans" w:hAnsi="PT Sans" w:cs="Calibri"/>
          <w:color w:val="000000"/>
          <w:sz w:val="20"/>
          <w:szCs w:val="20"/>
        </w:rPr>
        <w:t xml:space="preserve">Beschwerden über das Vorgehen der Stadt </w:t>
      </w:r>
      <w:r w:rsidR="00FF4EA5" w:rsidRPr="00365733">
        <w:rPr>
          <w:rFonts w:ascii="PT Sans" w:hAnsi="PT Sans" w:cs="Calibri"/>
          <w:color w:val="000000"/>
          <w:sz w:val="20"/>
          <w:szCs w:val="20"/>
        </w:rPr>
        <w:t>Nettetal</w:t>
      </w:r>
      <w:r w:rsidR="00C11F72" w:rsidRPr="00365733">
        <w:rPr>
          <w:rFonts w:ascii="PT Sans" w:hAnsi="PT Sans" w:cs="Calibri"/>
          <w:color w:val="000000"/>
          <w:sz w:val="20"/>
          <w:szCs w:val="20"/>
        </w:rPr>
        <w:t xml:space="preserve"> in dieser datenschutzrechtl</w:t>
      </w:r>
      <w:r w:rsidR="00FF4EA5" w:rsidRPr="00365733">
        <w:rPr>
          <w:rFonts w:ascii="PT Sans" w:hAnsi="PT Sans" w:cs="Calibri"/>
          <w:color w:val="000000"/>
          <w:sz w:val="20"/>
          <w:szCs w:val="20"/>
        </w:rPr>
        <w:t xml:space="preserve">ichen Angelegenheit können Sie </w:t>
      </w:r>
      <w:r w:rsidR="00C11F72" w:rsidRPr="00365733">
        <w:rPr>
          <w:rFonts w:ascii="PT Sans" w:hAnsi="PT Sans" w:cs="Calibri"/>
          <w:color w:val="000000"/>
          <w:sz w:val="20"/>
          <w:szCs w:val="20"/>
        </w:rPr>
        <w:t>an die Landesbeauftragte für Datenschutz und Informationsfreiheit N</w:t>
      </w:r>
      <w:r w:rsidR="002C4F0F" w:rsidRPr="00365733">
        <w:rPr>
          <w:rFonts w:ascii="PT Sans" w:hAnsi="PT Sans" w:cs="Calibri"/>
          <w:color w:val="000000"/>
          <w:sz w:val="20"/>
          <w:szCs w:val="20"/>
        </w:rPr>
        <w:t xml:space="preserve">ordrhein-Westfalen, Postfach 20 </w:t>
      </w:r>
      <w:r w:rsidR="00C11F72" w:rsidRPr="00365733">
        <w:rPr>
          <w:rFonts w:ascii="PT Sans" w:hAnsi="PT Sans" w:cs="Calibri"/>
          <w:color w:val="000000"/>
          <w:sz w:val="20"/>
          <w:szCs w:val="20"/>
        </w:rPr>
        <w:t xml:space="preserve">04 44, 40102 Düsseldorf unter Tel. 0211/38424-0 oder </w:t>
      </w:r>
      <w:r w:rsidR="001D34D1" w:rsidRPr="00365733">
        <w:rPr>
          <w:rFonts w:ascii="PT Sans" w:hAnsi="PT Sans" w:cs="Calibri"/>
          <w:color w:val="000000"/>
          <w:sz w:val="20"/>
          <w:szCs w:val="20"/>
        </w:rPr>
        <w:t xml:space="preserve">per </w:t>
      </w:r>
      <w:r w:rsidR="00C11F72" w:rsidRPr="00365733">
        <w:rPr>
          <w:rFonts w:ascii="PT Sans" w:hAnsi="PT Sans" w:cs="Calibri"/>
          <w:color w:val="000000"/>
          <w:sz w:val="20"/>
          <w:szCs w:val="20"/>
        </w:rPr>
        <w:t xml:space="preserve">E-Mail: </w:t>
      </w:r>
      <w:hyperlink r:id="rId5" w:history="1">
        <w:r w:rsidR="00C11F72" w:rsidRPr="00365733">
          <w:rPr>
            <w:rFonts w:ascii="PT Sans" w:hAnsi="PT Sans" w:cs="Calibri"/>
            <w:color w:val="000000"/>
            <w:sz w:val="20"/>
            <w:szCs w:val="20"/>
          </w:rPr>
          <w:t>poststelle@ldi.nrw.de</w:t>
        </w:r>
      </w:hyperlink>
      <w:r w:rsidR="00C11F72" w:rsidRPr="00365733">
        <w:rPr>
          <w:rFonts w:ascii="PT Sans" w:hAnsi="PT Sans" w:cs="Calibri"/>
          <w:color w:val="000000"/>
          <w:sz w:val="20"/>
          <w:szCs w:val="20"/>
        </w:rPr>
        <w:t xml:space="preserve"> richten.</w:t>
      </w:r>
      <w:r w:rsidR="00217E43" w:rsidRPr="00365733">
        <w:rPr>
          <w:rFonts w:ascii="PT Sans" w:hAnsi="PT Sans" w:cs="Calibri"/>
          <w:color w:val="000000"/>
          <w:sz w:val="20"/>
          <w:szCs w:val="20"/>
        </w:rPr>
        <w:tab/>
      </w:r>
      <w:r w:rsidR="00217E43" w:rsidRPr="00365733">
        <w:rPr>
          <w:rFonts w:ascii="PT Sans" w:hAnsi="PT Sans" w:cs="Calibri"/>
          <w:color w:val="000000"/>
          <w:sz w:val="20"/>
          <w:szCs w:val="20"/>
        </w:rPr>
        <w:tab/>
      </w:r>
    </w:p>
    <w:p w:rsidR="0093705B" w:rsidRDefault="0093705B" w:rsidP="00F47723">
      <w:pPr>
        <w:autoSpaceDE w:val="0"/>
        <w:autoSpaceDN w:val="0"/>
        <w:adjustRightInd w:val="0"/>
        <w:spacing w:after="0" w:line="240" w:lineRule="auto"/>
        <w:jc w:val="both"/>
        <w:rPr>
          <w:rFonts w:ascii="PT Sans" w:hAnsi="PT Sans" w:cs="Calibri"/>
          <w:color w:val="000000"/>
          <w:sz w:val="20"/>
          <w:szCs w:val="20"/>
        </w:rPr>
      </w:pPr>
    </w:p>
    <w:p w:rsidR="00365733" w:rsidRPr="00365733" w:rsidRDefault="00365733" w:rsidP="00F47723">
      <w:pPr>
        <w:autoSpaceDE w:val="0"/>
        <w:autoSpaceDN w:val="0"/>
        <w:adjustRightInd w:val="0"/>
        <w:spacing w:after="0" w:line="240" w:lineRule="auto"/>
        <w:jc w:val="both"/>
        <w:rPr>
          <w:rFonts w:ascii="PT Sans" w:hAnsi="PT Sans" w:cs="Calibri"/>
          <w:color w:val="000000"/>
          <w:sz w:val="20"/>
          <w:szCs w:val="20"/>
        </w:rPr>
      </w:pPr>
    </w:p>
    <w:p w:rsidR="00157E96" w:rsidRPr="00862F17" w:rsidRDefault="002C4F0F" w:rsidP="00F47723">
      <w:pPr>
        <w:autoSpaceDE w:val="0"/>
        <w:autoSpaceDN w:val="0"/>
        <w:adjustRightInd w:val="0"/>
        <w:spacing w:after="0" w:line="240" w:lineRule="auto"/>
        <w:jc w:val="center"/>
        <w:rPr>
          <w:rFonts w:ascii="Calibri" w:hAnsi="Calibri" w:cs="Calibri"/>
          <w:color w:val="000000"/>
          <w:sz w:val="24"/>
          <w:szCs w:val="24"/>
        </w:rPr>
      </w:pPr>
      <w:r w:rsidRPr="00FF4EA5">
        <w:rPr>
          <w:noProof/>
          <w:lang w:eastAsia="de-DE"/>
        </w:rPr>
        <w:drawing>
          <wp:inline distT="0" distB="0" distL="0" distR="0" wp14:anchorId="5DC2DB34" wp14:editId="17604B1C">
            <wp:extent cx="1314450" cy="304448"/>
            <wp:effectExtent l="0" t="0" r="0" b="635"/>
            <wp:docPr id="2" name="Bild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5969" cy="304800"/>
                    </a:xfrm>
                    <a:prstGeom prst="rect">
                      <a:avLst/>
                    </a:prstGeom>
                    <a:noFill/>
                    <a:ln>
                      <a:noFill/>
                    </a:ln>
                  </pic:spPr>
                </pic:pic>
              </a:graphicData>
            </a:graphic>
          </wp:inline>
        </w:drawing>
      </w:r>
    </w:p>
    <w:sectPr w:rsidR="00157E96" w:rsidRPr="00862F17" w:rsidSect="00365733">
      <w:pgSz w:w="11906" w:h="16838"/>
      <w:pgMar w:top="567"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ans">
    <w:panose1 w:val="020B0503020203020204"/>
    <w:charset w:val="00"/>
    <w:family w:val="swiss"/>
    <w:pitch w:val="variable"/>
    <w:sig w:usb0="A00002EF" w:usb1="5000204B" w:usb2="00000000" w:usb3="00000000" w:csb0="00000097"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26"/>
    <w:rsid w:val="0005522A"/>
    <w:rsid w:val="000D2626"/>
    <w:rsid w:val="00157E96"/>
    <w:rsid w:val="001969E2"/>
    <w:rsid w:val="001D34D1"/>
    <w:rsid w:val="001E5429"/>
    <w:rsid w:val="00213A7F"/>
    <w:rsid w:val="00217E43"/>
    <w:rsid w:val="00242067"/>
    <w:rsid w:val="002A06BE"/>
    <w:rsid w:val="002B14B1"/>
    <w:rsid w:val="002C4F0F"/>
    <w:rsid w:val="002D0881"/>
    <w:rsid w:val="00316CC2"/>
    <w:rsid w:val="00365733"/>
    <w:rsid w:val="003755D4"/>
    <w:rsid w:val="003A47AC"/>
    <w:rsid w:val="003A75E3"/>
    <w:rsid w:val="003C1D0A"/>
    <w:rsid w:val="003E6B25"/>
    <w:rsid w:val="0044245E"/>
    <w:rsid w:val="004D0691"/>
    <w:rsid w:val="005211DC"/>
    <w:rsid w:val="0052326C"/>
    <w:rsid w:val="005739E6"/>
    <w:rsid w:val="00577714"/>
    <w:rsid w:val="0058530B"/>
    <w:rsid w:val="005D356B"/>
    <w:rsid w:val="00667EB3"/>
    <w:rsid w:val="00674A29"/>
    <w:rsid w:val="00711782"/>
    <w:rsid w:val="00711DC8"/>
    <w:rsid w:val="0072595E"/>
    <w:rsid w:val="007875A8"/>
    <w:rsid w:val="00862F17"/>
    <w:rsid w:val="0086584B"/>
    <w:rsid w:val="008B2CE3"/>
    <w:rsid w:val="008F4D6E"/>
    <w:rsid w:val="00901D91"/>
    <w:rsid w:val="0093705B"/>
    <w:rsid w:val="00A127A1"/>
    <w:rsid w:val="00A62D15"/>
    <w:rsid w:val="00A73AA5"/>
    <w:rsid w:val="00A84646"/>
    <w:rsid w:val="00A85E59"/>
    <w:rsid w:val="00BD5304"/>
    <w:rsid w:val="00C11F72"/>
    <w:rsid w:val="00C72EB4"/>
    <w:rsid w:val="00C948A0"/>
    <w:rsid w:val="00CA3764"/>
    <w:rsid w:val="00D27090"/>
    <w:rsid w:val="00D47461"/>
    <w:rsid w:val="00D846D8"/>
    <w:rsid w:val="00E07CCC"/>
    <w:rsid w:val="00E23DCA"/>
    <w:rsid w:val="00EA2253"/>
    <w:rsid w:val="00EB3E20"/>
    <w:rsid w:val="00F47723"/>
    <w:rsid w:val="00F75242"/>
    <w:rsid w:val="00FF4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69BDA-BF7B-49BF-8A56-C577ACE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1F72"/>
    <w:rPr>
      <w:color w:val="0000FF" w:themeColor="hyperlink"/>
      <w:u w:val="single"/>
    </w:rPr>
  </w:style>
  <w:style w:type="paragraph" w:styleId="IntensivesZitat">
    <w:name w:val="Intense Quote"/>
    <w:basedOn w:val="Standard"/>
    <w:next w:val="Standard"/>
    <w:link w:val="IntensivesZitatZchn"/>
    <w:uiPriority w:val="30"/>
    <w:qFormat/>
    <w:rsid w:val="007875A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7875A8"/>
    <w:rPr>
      <w:b/>
      <w:bCs/>
      <w:i/>
      <w:iCs/>
      <w:color w:val="4F81BD" w:themeColor="accent1"/>
    </w:rPr>
  </w:style>
  <w:style w:type="paragraph" w:styleId="Sprechblasentext">
    <w:name w:val="Balloon Text"/>
    <w:basedOn w:val="Standard"/>
    <w:link w:val="SprechblasentextZchn"/>
    <w:uiPriority w:val="99"/>
    <w:semiHidden/>
    <w:unhideWhenUsed/>
    <w:rsid w:val="00C94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8A0"/>
    <w:rPr>
      <w:rFonts w:ascii="Tahoma" w:hAnsi="Tahoma" w:cs="Tahoma"/>
      <w:sz w:val="16"/>
      <w:szCs w:val="16"/>
    </w:rPr>
  </w:style>
  <w:style w:type="paragraph" w:styleId="Listenabsatz">
    <w:name w:val="List Paragraph"/>
    <w:basedOn w:val="Standard"/>
    <w:uiPriority w:val="34"/>
    <w:qFormat/>
    <w:rsid w:val="001E5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poststelle@ldi.nrw.de" TargetMode="External"/><Relationship Id="rId4" Type="http://schemas.openxmlformats.org/officeDocument/2006/relationships/hyperlink" Target="mailto:stadtnettetal@netteta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Goch</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Tellemanns</dc:creator>
  <cp:lastModifiedBy>SDAZ51</cp:lastModifiedBy>
  <cp:revision>2</cp:revision>
  <cp:lastPrinted>2018-04-03T06:35:00Z</cp:lastPrinted>
  <dcterms:created xsi:type="dcterms:W3CDTF">2021-12-03T07:07:00Z</dcterms:created>
  <dcterms:modified xsi:type="dcterms:W3CDTF">2021-12-03T07:07:00Z</dcterms:modified>
</cp:coreProperties>
</file>